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FED1" w14:textId="58D76FD1" w:rsidR="002104B3" w:rsidRPr="005E27B4" w:rsidRDefault="00913784" w:rsidP="005E27B4">
      <w:pPr>
        <w:spacing w:after="0"/>
        <w:rPr>
          <w:sz w:val="24"/>
          <w:szCs w:val="24"/>
        </w:rPr>
      </w:pPr>
      <w:r>
        <w:rPr>
          <w:sz w:val="24"/>
          <w:szCs w:val="24"/>
        </w:rPr>
        <w:t xml:space="preserve">PRESS RELEASE - </w:t>
      </w:r>
      <w:r w:rsidR="005E27B4" w:rsidRPr="005E27B4">
        <w:rPr>
          <w:sz w:val="24"/>
          <w:szCs w:val="24"/>
        </w:rPr>
        <w:t xml:space="preserve">FOR IMMEDIATE RELEASE </w:t>
      </w:r>
    </w:p>
    <w:p w14:paraId="2806F01C" w14:textId="77777777" w:rsidR="005E27B4" w:rsidRPr="005E27B4" w:rsidRDefault="005E27B4" w:rsidP="005E27B4">
      <w:pPr>
        <w:spacing w:after="0"/>
        <w:rPr>
          <w:sz w:val="24"/>
          <w:szCs w:val="24"/>
        </w:rPr>
      </w:pPr>
    </w:p>
    <w:p w14:paraId="0403724F" w14:textId="1DCBBF8D" w:rsidR="005E27B4" w:rsidRPr="00CD0279" w:rsidRDefault="005E27B4" w:rsidP="005E27B4">
      <w:pPr>
        <w:shd w:val="clear" w:color="auto" w:fill="FFFFFF"/>
        <w:spacing w:before="120" w:after="0" w:line="240" w:lineRule="auto"/>
        <w:rPr>
          <w:rFonts w:eastAsia="Times New Roman" w:cs="Arial"/>
          <w:color w:val="202122"/>
          <w:kern w:val="0"/>
          <w:sz w:val="24"/>
          <w:szCs w:val="24"/>
          <w:lang w:eastAsia="en-CA"/>
          <w14:ligatures w14:val="none"/>
        </w:rPr>
      </w:pPr>
      <w:r w:rsidRPr="00CD0279">
        <w:rPr>
          <w:rFonts w:eastAsia="Times New Roman" w:cs="Arial"/>
          <w:b/>
          <w:bCs/>
          <w:color w:val="202122"/>
          <w:kern w:val="0"/>
          <w:sz w:val="24"/>
          <w:szCs w:val="24"/>
          <w:lang w:eastAsia="en-CA"/>
          <w14:ligatures w14:val="none"/>
        </w:rPr>
        <w:t>Werner Schmidt</w:t>
      </w:r>
      <w:r w:rsidRPr="00CD0279">
        <w:rPr>
          <w:rFonts w:eastAsia="Times New Roman" w:cs="Arial"/>
          <w:color w:val="202122"/>
          <w:kern w:val="0"/>
          <w:sz w:val="24"/>
          <w:szCs w:val="24"/>
          <w:lang w:eastAsia="en-CA"/>
          <w14:ligatures w14:val="none"/>
        </w:rPr>
        <w:t>,</w:t>
      </w:r>
      <w:r w:rsidRPr="00CD0279">
        <w:rPr>
          <w:rFonts w:eastAsia="Times New Roman" w:cs="Arial"/>
          <w:b/>
          <w:bCs/>
          <w:color w:val="202122"/>
          <w:kern w:val="0"/>
          <w:sz w:val="24"/>
          <w:szCs w:val="24"/>
          <w:lang w:eastAsia="en-CA"/>
          <w14:ligatures w14:val="none"/>
        </w:rPr>
        <w:t xml:space="preserve"> </w:t>
      </w:r>
      <w:r w:rsidRPr="00CD0279">
        <w:rPr>
          <w:rFonts w:eastAsia="Times New Roman" w:cs="Arial"/>
          <w:color w:val="202122"/>
          <w:kern w:val="0"/>
          <w:sz w:val="24"/>
          <w:szCs w:val="24"/>
          <w:lang w:eastAsia="en-CA"/>
          <w14:ligatures w14:val="none"/>
        </w:rPr>
        <w:t xml:space="preserve">a former Canadian politician, teacher, and school principal, has passed away at the age of 92. </w:t>
      </w:r>
    </w:p>
    <w:p w14:paraId="4A282AF0" w14:textId="6853164C" w:rsidR="00441FB3" w:rsidRDefault="00CD0279" w:rsidP="00441FB3">
      <w:pPr>
        <w:pBdr>
          <w:bottom w:val="single" w:sz="6" w:space="2" w:color="A2A9B1"/>
        </w:pBdr>
        <w:shd w:val="clear" w:color="auto" w:fill="FFFFFF"/>
        <w:spacing w:before="60" w:after="60" w:line="240" w:lineRule="auto"/>
        <w:outlineLvl w:val="1"/>
        <w:rPr>
          <w:rFonts w:cs="Segoe UI"/>
          <w:color w:val="13343B"/>
          <w:sz w:val="24"/>
          <w:szCs w:val="24"/>
          <w:shd w:val="clear" w:color="auto" w:fill="FCFCF9"/>
        </w:rPr>
      </w:pPr>
      <w:r w:rsidRPr="00CD0279">
        <w:rPr>
          <w:rFonts w:cs="Segoe UI"/>
          <w:color w:val="13343B"/>
          <w:sz w:val="24"/>
          <w:szCs w:val="24"/>
          <w:shd w:val="clear" w:color="auto" w:fill="FCFCF9"/>
        </w:rPr>
        <w:t>Werner Schmidt was a prominent figure in Canadian politics.</w:t>
      </w:r>
      <w:r w:rsidR="00441FB3" w:rsidRPr="00441FB3">
        <w:rPr>
          <w:rFonts w:cs="Segoe UI"/>
          <w:color w:val="13343B"/>
          <w:sz w:val="24"/>
          <w:szCs w:val="24"/>
          <w:shd w:val="clear" w:color="auto" w:fill="FCFCF9"/>
        </w:rPr>
        <w:t xml:space="preserve"> </w:t>
      </w:r>
    </w:p>
    <w:p w14:paraId="57DF81B4" w14:textId="45462C7B" w:rsidR="00441FB3" w:rsidRPr="00441FB3" w:rsidRDefault="00441FB3" w:rsidP="00441FB3">
      <w:pPr>
        <w:pBdr>
          <w:bottom w:val="single" w:sz="6" w:space="2" w:color="A2A9B1"/>
        </w:pBdr>
        <w:shd w:val="clear" w:color="auto" w:fill="FFFFFF"/>
        <w:spacing w:before="60" w:after="60" w:line="240" w:lineRule="auto"/>
        <w:outlineLvl w:val="1"/>
        <w:rPr>
          <w:rStyle w:val="Hyperlink"/>
          <w:rFonts w:cs="Segoe UI"/>
          <w:sz w:val="24"/>
          <w:szCs w:val="24"/>
          <w:shd w:val="clear" w:color="auto" w:fill="FCFCF9"/>
        </w:rPr>
      </w:pPr>
      <w:r w:rsidRPr="00441FB3">
        <w:rPr>
          <w:rFonts w:cs="Segoe UI"/>
          <w:color w:val="13343B"/>
          <w:sz w:val="24"/>
          <w:szCs w:val="24"/>
          <w:shd w:val="clear" w:color="auto" w:fill="FCFCF9"/>
        </w:rPr>
        <w:t>His political career included being a member of Parliament for Kelowna and representing the Reform Party of Canada. Werner Schmidt was involved in the formation of the Reform Party by joining it at its inception in British Columbia</w:t>
      </w:r>
      <w:r>
        <w:rPr>
          <w:rFonts w:cs="Segoe UI"/>
          <w:color w:val="13343B"/>
          <w:sz w:val="24"/>
          <w:szCs w:val="24"/>
          <w:shd w:val="clear" w:color="auto" w:fill="FCFCF9"/>
        </w:rPr>
        <w:t xml:space="preserve"> and his</w:t>
      </w:r>
      <w:r w:rsidRPr="00441FB3">
        <w:rPr>
          <w:rFonts w:cs="Segoe UI"/>
          <w:color w:val="13343B"/>
          <w:sz w:val="24"/>
          <w:szCs w:val="24"/>
          <w:shd w:val="clear" w:color="auto" w:fill="FCFCF9"/>
        </w:rPr>
        <w:t xml:space="preserve"> involvement in the Reform Party aligned with its core principles, such as advocating for democratic reforms like an elected Senate</w:t>
      </w:r>
      <w:r>
        <w:rPr>
          <w:rFonts w:cs="Segoe UI"/>
          <w:color w:val="13343B"/>
          <w:sz w:val="24"/>
          <w:szCs w:val="24"/>
          <w:shd w:val="clear" w:color="auto" w:fill="FCFCF9"/>
        </w:rPr>
        <w:t>.</w:t>
      </w:r>
      <w:r w:rsidRPr="00441FB3">
        <w:rPr>
          <w:rFonts w:cs="Segoe UI"/>
          <w:color w:val="13343B"/>
          <w:sz w:val="24"/>
          <w:szCs w:val="24"/>
          <w:shd w:val="clear" w:color="auto" w:fill="FCFCF9"/>
        </w:rPr>
        <w:fldChar w:fldCharType="begin"/>
      </w:r>
      <w:r w:rsidRPr="00441FB3">
        <w:rPr>
          <w:rFonts w:cs="Segoe UI"/>
          <w:color w:val="13343B"/>
          <w:sz w:val="24"/>
          <w:szCs w:val="24"/>
          <w:shd w:val="clear" w:color="auto" w:fill="FCFCF9"/>
        </w:rPr>
        <w:instrText>HYPERLINK "https://openparliament.ca/politicians/3071/?page=69" \t "_blank"</w:instrText>
      </w:r>
      <w:r w:rsidRPr="00441FB3">
        <w:rPr>
          <w:rFonts w:cs="Segoe UI"/>
          <w:color w:val="13343B"/>
          <w:sz w:val="24"/>
          <w:szCs w:val="24"/>
          <w:shd w:val="clear" w:color="auto" w:fill="FCFCF9"/>
        </w:rPr>
      </w:r>
      <w:r w:rsidRPr="00441FB3">
        <w:rPr>
          <w:rFonts w:cs="Segoe UI"/>
          <w:color w:val="13343B"/>
          <w:sz w:val="24"/>
          <w:szCs w:val="24"/>
          <w:shd w:val="clear" w:color="auto" w:fill="FCFCF9"/>
        </w:rPr>
        <w:fldChar w:fldCharType="separate"/>
      </w:r>
    </w:p>
    <w:p w14:paraId="21C976E9" w14:textId="16D1E590" w:rsidR="00441FB3" w:rsidRPr="00441FB3" w:rsidRDefault="00441FB3" w:rsidP="00441FB3">
      <w:pPr>
        <w:pBdr>
          <w:bottom w:val="single" w:sz="6" w:space="2" w:color="A2A9B1"/>
        </w:pBdr>
        <w:shd w:val="clear" w:color="auto" w:fill="FFFFFF"/>
        <w:spacing w:before="60" w:after="60" w:line="240" w:lineRule="auto"/>
        <w:outlineLvl w:val="1"/>
        <w:rPr>
          <w:rStyle w:val="Hyperlink"/>
          <w:rFonts w:cs="Segoe UI"/>
          <w:sz w:val="24"/>
          <w:szCs w:val="24"/>
          <w:shd w:val="clear" w:color="auto" w:fill="FCFCF9"/>
        </w:rPr>
      </w:pPr>
      <w:r w:rsidRPr="00441FB3">
        <w:rPr>
          <w:rFonts w:cs="Segoe UI"/>
          <w:color w:val="13343B"/>
          <w:sz w:val="24"/>
          <w:szCs w:val="24"/>
          <w:shd w:val="clear" w:color="auto" w:fill="FCFCF9"/>
        </w:rPr>
        <w:fldChar w:fldCharType="end"/>
      </w:r>
      <w:r w:rsidRPr="00441FB3">
        <w:rPr>
          <w:rFonts w:cs="Segoe UI"/>
          <w:color w:val="13343B"/>
          <w:sz w:val="24"/>
          <w:szCs w:val="24"/>
          <w:shd w:val="clear" w:color="auto" w:fill="FCFCF9"/>
        </w:rPr>
        <w:t>Additionally, he played a role in the party's growth and development a</w:t>
      </w:r>
      <w:r>
        <w:rPr>
          <w:rFonts w:cs="Segoe UI"/>
          <w:color w:val="13343B"/>
          <w:sz w:val="24"/>
          <w:szCs w:val="24"/>
          <w:shd w:val="clear" w:color="auto" w:fill="FCFCF9"/>
        </w:rPr>
        <w:t>nd</w:t>
      </w:r>
      <w:r w:rsidRPr="00441FB3">
        <w:rPr>
          <w:rFonts w:cs="Segoe UI"/>
          <w:color w:val="13343B"/>
          <w:sz w:val="24"/>
          <w:szCs w:val="24"/>
          <w:shd w:val="clear" w:color="auto" w:fill="FCFCF9"/>
        </w:rPr>
        <w:t xml:space="preserve"> was an unsuccessful candidate in the 1988 federal election before winning a seat in the 1993 election as a Reform Party MP</w:t>
      </w:r>
      <w:r>
        <w:rPr>
          <w:rFonts w:cs="Segoe UI"/>
          <w:color w:val="13343B"/>
          <w:sz w:val="24"/>
          <w:szCs w:val="24"/>
          <w:shd w:val="clear" w:color="auto" w:fill="FCFCF9"/>
        </w:rPr>
        <w:t>.</w:t>
      </w:r>
      <w:r w:rsidRPr="00441FB3">
        <w:rPr>
          <w:rFonts w:cs="Segoe UI"/>
          <w:color w:val="13343B"/>
          <w:sz w:val="24"/>
          <w:szCs w:val="24"/>
          <w:shd w:val="clear" w:color="auto" w:fill="FCFCF9"/>
        </w:rPr>
        <w:fldChar w:fldCharType="begin"/>
      </w:r>
      <w:r w:rsidRPr="00441FB3">
        <w:rPr>
          <w:rFonts w:cs="Segoe UI"/>
          <w:color w:val="13343B"/>
          <w:sz w:val="24"/>
          <w:szCs w:val="24"/>
          <w:shd w:val="clear" w:color="auto" w:fill="FCFCF9"/>
        </w:rPr>
        <w:instrText>HYPERLINK "https://en.wikipedia.org/wiki/Werner_Schmidt" \t "_blank"</w:instrText>
      </w:r>
      <w:r w:rsidRPr="00441FB3">
        <w:rPr>
          <w:rFonts w:cs="Segoe UI"/>
          <w:color w:val="13343B"/>
          <w:sz w:val="24"/>
          <w:szCs w:val="24"/>
          <w:shd w:val="clear" w:color="auto" w:fill="FCFCF9"/>
        </w:rPr>
      </w:r>
      <w:r w:rsidRPr="00441FB3">
        <w:rPr>
          <w:rFonts w:cs="Segoe UI"/>
          <w:color w:val="13343B"/>
          <w:sz w:val="24"/>
          <w:szCs w:val="24"/>
          <w:shd w:val="clear" w:color="auto" w:fill="FCFCF9"/>
        </w:rPr>
        <w:fldChar w:fldCharType="separate"/>
      </w:r>
    </w:p>
    <w:p w14:paraId="40FD1F39" w14:textId="77777777" w:rsidR="00441FB3" w:rsidRDefault="00441FB3" w:rsidP="00913784">
      <w:pPr>
        <w:pBdr>
          <w:bottom w:val="single" w:sz="6" w:space="2" w:color="A2A9B1"/>
        </w:pBdr>
        <w:shd w:val="clear" w:color="auto" w:fill="FFFFFF"/>
        <w:spacing w:before="60" w:after="60" w:line="240" w:lineRule="auto"/>
        <w:outlineLvl w:val="1"/>
        <w:rPr>
          <w:rFonts w:cs="Segoe UI"/>
          <w:color w:val="13343B"/>
          <w:sz w:val="24"/>
          <w:szCs w:val="24"/>
          <w:shd w:val="clear" w:color="auto" w:fill="FCFCF9"/>
        </w:rPr>
      </w:pPr>
      <w:r w:rsidRPr="00441FB3">
        <w:rPr>
          <w:rFonts w:cs="Segoe UI"/>
          <w:color w:val="13343B"/>
          <w:sz w:val="24"/>
          <w:szCs w:val="24"/>
          <w:shd w:val="clear" w:color="auto" w:fill="FCFCF9"/>
        </w:rPr>
        <w:fldChar w:fldCharType="end"/>
      </w:r>
      <w:r w:rsidR="00CD0279" w:rsidRPr="00CD0279">
        <w:rPr>
          <w:rFonts w:cs="Segoe UI"/>
          <w:color w:val="13343B"/>
          <w:sz w:val="24"/>
          <w:szCs w:val="24"/>
          <w:shd w:val="clear" w:color="auto" w:fill="FCFCF9"/>
        </w:rPr>
        <w:t xml:space="preserve">He served as a Member of Parliament for Kelowna from 1993 to 2006, representing different parties </w:t>
      </w:r>
      <w:r>
        <w:rPr>
          <w:rFonts w:cs="Segoe UI"/>
          <w:color w:val="13343B"/>
          <w:sz w:val="24"/>
          <w:szCs w:val="24"/>
          <w:shd w:val="clear" w:color="auto" w:fill="FCFCF9"/>
        </w:rPr>
        <w:t xml:space="preserve">through their journey from Reform to Alliance to </w:t>
      </w:r>
      <w:r w:rsidR="00CD0279" w:rsidRPr="00CD0279">
        <w:rPr>
          <w:rFonts w:cs="Segoe UI"/>
          <w:color w:val="13343B"/>
          <w:sz w:val="24"/>
          <w:szCs w:val="24"/>
          <w:shd w:val="clear" w:color="auto" w:fill="FCFCF9"/>
        </w:rPr>
        <w:t xml:space="preserve">the Conservative Party. </w:t>
      </w:r>
    </w:p>
    <w:p w14:paraId="6E2ABC67" w14:textId="4A49193E" w:rsidR="00441FB3" w:rsidRDefault="00441FB3" w:rsidP="00913784">
      <w:pPr>
        <w:pBdr>
          <w:bottom w:val="single" w:sz="6" w:space="2" w:color="A2A9B1"/>
        </w:pBdr>
        <w:shd w:val="clear" w:color="auto" w:fill="FFFFFF"/>
        <w:spacing w:before="60" w:after="60" w:line="240" w:lineRule="auto"/>
        <w:outlineLvl w:val="1"/>
        <w:rPr>
          <w:rFonts w:cs="Segoe UI"/>
          <w:color w:val="13343B"/>
          <w:sz w:val="24"/>
          <w:szCs w:val="24"/>
          <w:shd w:val="clear" w:color="auto" w:fill="FCFCF9"/>
        </w:rPr>
      </w:pPr>
      <w:r>
        <w:rPr>
          <w:rFonts w:cs="Segoe UI"/>
          <w:color w:val="13343B"/>
          <w:sz w:val="24"/>
          <w:szCs w:val="24"/>
          <w:shd w:val="clear" w:color="auto" w:fill="FCFCF9"/>
        </w:rPr>
        <w:t xml:space="preserve">Mr. </w:t>
      </w:r>
      <w:r w:rsidR="00CD0279" w:rsidRPr="00CD0279">
        <w:rPr>
          <w:rFonts w:cs="Segoe UI"/>
          <w:color w:val="13343B"/>
          <w:sz w:val="24"/>
          <w:szCs w:val="24"/>
          <w:shd w:val="clear" w:color="auto" w:fill="FCFCF9"/>
        </w:rPr>
        <w:t xml:space="preserve">Schmidt also held various roles within Parliament, such as serving as Critic for Industry and Public Works. </w:t>
      </w:r>
    </w:p>
    <w:p w14:paraId="19AEF21C" w14:textId="5F166638" w:rsidR="00CD0279" w:rsidRPr="00CD0279" w:rsidRDefault="00CD0279" w:rsidP="00913784">
      <w:pPr>
        <w:pBdr>
          <w:bottom w:val="single" w:sz="6" w:space="2" w:color="A2A9B1"/>
        </w:pBdr>
        <w:shd w:val="clear" w:color="auto" w:fill="FFFFFF"/>
        <w:spacing w:before="60" w:after="60" w:line="240" w:lineRule="auto"/>
        <w:outlineLvl w:val="1"/>
        <w:rPr>
          <w:rFonts w:eastAsia="Times New Roman" w:cs="Arial"/>
          <w:color w:val="202122"/>
          <w:kern w:val="0"/>
          <w:sz w:val="24"/>
          <w:szCs w:val="24"/>
          <w:lang w:eastAsia="en-CA"/>
          <w14:ligatures w14:val="none"/>
        </w:rPr>
      </w:pPr>
      <w:r w:rsidRPr="00CD0279">
        <w:rPr>
          <w:rFonts w:cs="Segoe UI"/>
          <w:color w:val="13343B"/>
          <w:sz w:val="24"/>
          <w:szCs w:val="24"/>
          <w:shd w:val="clear" w:color="auto" w:fill="FCFCF9"/>
        </w:rPr>
        <w:t xml:space="preserve">Additionally, he was the Leader of the Alberta Social Credit Party from 1973 to 1975. Beyond his political career, </w:t>
      </w:r>
      <w:r w:rsidR="00441FB3">
        <w:rPr>
          <w:rFonts w:cs="Segoe UI"/>
          <w:color w:val="13343B"/>
          <w:sz w:val="24"/>
          <w:szCs w:val="24"/>
          <w:shd w:val="clear" w:color="auto" w:fill="FCFCF9"/>
        </w:rPr>
        <w:t xml:space="preserve">Mr. </w:t>
      </w:r>
      <w:r w:rsidRPr="00CD0279">
        <w:rPr>
          <w:rFonts w:cs="Segoe UI"/>
          <w:color w:val="13343B"/>
          <w:sz w:val="24"/>
          <w:szCs w:val="24"/>
          <w:shd w:val="clear" w:color="auto" w:fill="FCFCF9"/>
        </w:rPr>
        <w:t xml:space="preserve">Schmidt had a background in education, having been a teacher, school principal, </w:t>
      </w:r>
      <w:r w:rsidR="001070C2">
        <w:rPr>
          <w:rFonts w:cs="Segoe UI"/>
          <w:color w:val="13343B"/>
          <w:sz w:val="24"/>
          <w:szCs w:val="24"/>
          <w:shd w:val="clear" w:color="auto" w:fill="FCFCF9"/>
        </w:rPr>
        <w:t xml:space="preserve">superintendent of schools, and the Executive Director of the Alberta School Trustees Association as well as the </w:t>
      </w:r>
      <w:r w:rsidRPr="00CD0279">
        <w:rPr>
          <w:rFonts w:cs="Segoe UI"/>
          <w:color w:val="13343B"/>
          <w:sz w:val="24"/>
          <w:szCs w:val="24"/>
          <w:shd w:val="clear" w:color="auto" w:fill="FCFCF9"/>
        </w:rPr>
        <w:t>vice-president of Lethbridge Community College. </w:t>
      </w:r>
    </w:p>
    <w:p w14:paraId="33A2DAFA" w14:textId="0FBD32D0" w:rsidR="00913784" w:rsidRPr="00CD0279" w:rsidRDefault="00441FB3" w:rsidP="00913784">
      <w:pPr>
        <w:pBdr>
          <w:bottom w:val="single" w:sz="6" w:space="2" w:color="A2A9B1"/>
        </w:pBdr>
        <w:shd w:val="clear" w:color="auto" w:fill="FFFFFF"/>
        <w:spacing w:before="60" w:after="60" w:line="240" w:lineRule="auto"/>
        <w:outlineLvl w:val="1"/>
        <w:rPr>
          <w:rFonts w:eastAsia="Times New Roman" w:cs="Arial"/>
          <w:color w:val="202122"/>
          <w:kern w:val="0"/>
          <w:sz w:val="24"/>
          <w:szCs w:val="24"/>
          <w:lang w:eastAsia="en-CA"/>
          <w14:ligatures w14:val="none"/>
        </w:rPr>
      </w:pPr>
      <w:r>
        <w:rPr>
          <w:rFonts w:eastAsia="Times New Roman" w:cs="Arial"/>
          <w:color w:val="202122"/>
          <w:kern w:val="0"/>
          <w:sz w:val="24"/>
          <w:szCs w:val="24"/>
          <w:lang w:eastAsia="en-CA"/>
          <w14:ligatures w14:val="none"/>
        </w:rPr>
        <w:t>Following his retirement from politics h</w:t>
      </w:r>
      <w:r w:rsidR="00913784" w:rsidRPr="00CD0279">
        <w:rPr>
          <w:rFonts w:eastAsia="Times New Roman" w:cs="Arial"/>
          <w:color w:val="202122"/>
          <w:kern w:val="0"/>
          <w:sz w:val="24"/>
          <w:szCs w:val="24"/>
          <w:lang w:eastAsia="en-CA"/>
          <w14:ligatures w14:val="none"/>
        </w:rPr>
        <w:t>e continued to volunteer</w:t>
      </w:r>
      <w:r w:rsidR="00B1741D" w:rsidRPr="00CD0279">
        <w:rPr>
          <w:rFonts w:eastAsia="Times New Roman" w:cs="Arial"/>
          <w:color w:val="202122"/>
          <w:kern w:val="0"/>
          <w:sz w:val="24"/>
          <w:szCs w:val="24"/>
          <w:lang w:eastAsia="en-CA"/>
          <w14:ligatures w14:val="none"/>
        </w:rPr>
        <w:t>,</w:t>
      </w:r>
      <w:r w:rsidR="00913784" w:rsidRPr="00CD0279">
        <w:rPr>
          <w:rFonts w:eastAsia="Times New Roman" w:cs="Arial"/>
          <w:color w:val="202122"/>
          <w:kern w:val="0"/>
          <w:sz w:val="24"/>
          <w:szCs w:val="24"/>
          <w:lang w:eastAsia="en-CA"/>
          <w14:ligatures w14:val="none"/>
        </w:rPr>
        <w:t xml:space="preserve"> support</w:t>
      </w:r>
      <w:r w:rsidR="00B1741D" w:rsidRPr="00CD0279">
        <w:rPr>
          <w:rFonts w:eastAsia="Times New Roman" w:cs="Arial"/>
          <w:color w:val="202122"/>
          <w:kern w:val="0"/>
          <w:sz w:val="24"/>
          <w:szCs w:val="24"/>
          <w:lang w:eastAsia="en-CA"/>
          <w14:ligatures w14:val="none"/>
        </w:rPr>
        <w:t>ing</w:t>
      </w:r>
      <w:r w:rsidR="00913784" w:rsidRPr="00CD0279">
        <w:rPr>
          <w:rFonts w:eastAsia="Times New Roman" w:cs="Arial"/>
          <w:color w:val="202122"/>
          <w:kern w:val="0"/>
          <w:sz w:val="24"/>
          <w:szCs w:val="24"/>
          <w:lang w:eastAsia="en-CA"/>
          <w14:ligatures w14:val="none"/>
        </w:rPr>
        <w:t xml:space="preserve"> political campaigns; wri</w:t>
      </w:r>
      <w:r>
        <w:rPr>
          <w:rFonts w:eastAsia="Times New Roman" w:cs="Arial"/>
          <w:color w:val="202122"/>
          <w:kern w:val="0"/>
          <w:sz w:val="24"/>
          <w:szCs w:val="24"/>
          <w:lang w:eastAsia="en-CA"/>
          <w14:ligatures w14:val="none"/>
        </w:rPr>
        <w:t>ting</w:t>
      </w:r>
      <w:r w:rsidR="00913784" w:rsidRPr="00CD0279">
        <w:rPr>
          <w:rFonts w:eastAsia="Times New Roman" w:cs="Arial"/>
          <w:color w:val="202122"/>
          <w:kern w:val="0"/>
          <w:sz w:val="24"/>
          <w:szCs w:val="24"/>
          <w:lang w:eastAsia="en-CA"/>
          <w14:ligatures w14:val="none"/>
        </w:rPr>
        <w:t xml:space="preserve"> on leadership and life </w:t>
      </w:r>
      <w:r w:rsidR="003232B5" w:rsidRPr="00CD0279">
        <w:rPr>
          <w:rFonts w:eastAsia="Times New Roman" w:cs="Arial"/>
          <w:color w:val="202122"/>
          <w:kern w:val="0"/>
          <w:sz w:val="24"/>
          <w:szCs w:val="24"/>
          <w:lang w:eastAsia="en-CA"/>
          <w14:ligatures w14:val="none"/>
        </w:rPr>
        <w:t xml:space="preserve">reflections; </w:t>
      </w:r>
      <w:r w:rsidR="00913784" w:rsidRPr="00CD0279">
        <w:rPr>
          <w:rFonts w:eastAsia="Times New Roman" w:cs="Arial"/>
          <w:color w:val="202122"/>
          <w:kern w:val="0"/>
          <w:sz w:val="24"/>
          <w:szCs w:val="24"/>
          <w:lang w:eastAsia="en-CA"/>
          <w14:ligatures w14:val="none"/>
        </w:rPr>
        <w:t>and mentored many individuals in their leadership development.</w:t>
      </w:r>
    </w:p>
    <w:p w14:paraId="407979DD" w14:textId="4DD90E69" w:rsidR="00913784" w:rsidRPr="00CD0279" w:rsidRDefault="00913784" w:rsidP="00913784">
      <w:pPr>
        <w:pBdr>
          <w:bottom w:val="single" w:sz="6" w:space="2" w:color="A2A9B1"/>
        </w:pBdr>
        <w:shd w:val="clear" w:color="auto" w:fill="FFFFFF"/>
        <w:spacing w:before="60" w:after="60" w:line="240" w:lineRule="auto"/>
        <w:outlineLvl w:val="1"/>
        <w:rPr>
          <w:rFonts w:eastAsia="Times New Roman" w:cs="Arial"/>
          <w:color w:val="202122"/>
          <w:kern w:val="0"/>
          <w:sz w:val="24"/>
          <w:szCs w:val="24"/>
          <w:lang w:eastAsia="en-CA"/>
          <w14:ligatures w14:val="none"/>
        </w:rPr>
      </w:pPr>
      <w:r w:rsidRPr="00CD0279">
        <w:rPr>
          <w:rFonts w:eastAsia="Times New Roman" w:cs="Arial"/>
          <w:color w:val="202122"/>
          <w:kern w:val="0"/>
          <w:sz w:val="24"/>
          <w:szCs w:val="24"/>
          <w:lang w:eastAsia="en-CA"/>
          <w14:ligatures w14:val="none"/>
        </w:rPr>
        <w:t xml:space="preserve">Werner Schmidt is survived by his wife, Teena, sons Allan (Lori) and Dwayne (Cheryl) and grandsons Tyler and Wyatt </w:t>
      </w:r>
    </w:p>
    <w:p w14:paraId="383939B2" w14:textId="29B7B309" w:rsidR="00913784" w:rsidRPr="00CD0279" w:rsidRDefault="00913784" w:rsidP="00913784">
      <w:pPr>
        <w:pBdr>
          <w:bottom w:val="single" w:sz="6" w:space="2" w:color="A2A9B1"/>
        </w:pBdr>
        <w:shd w:val="clear" w:color="auto" w:fill="FFFFFF"/>
        <w:spacing w:before="60" w:after="60" w:line="240" w:lineRule="auto"/>
        <w:outlineLvl w:val="1"/>
        <w:rPr>
          <w:rFonts w:eastAsia="Times New Roman" w:cs="Arial"/>
          <w:color w:val="202122"/>
          <w:kern w:val="0"/>
          <w:sz w:val="24"/>
          <w:szCs w:val="24"/>
          <w:lang w:eastAsia="en-CA"/>
          <w14:ligatures w14:val="none"/>
        </w:rPr>
      </w:pPr>
      <w:r w:rsidRPr="00CD0279">
        <w:rPr>
          <w:rFonts w:eastAsia="Times New Roman" w:cs="Arial"/>
          <w:color w:val="202122"/>
          <w:kern w:val="0"/>
          <w:sz w:val="24"/>
          <w:szCs w:val="24"/>
          <w:lang w:eastAsia="en-CA"/>
          <w14:ligatures w14:val="none"/>
        </w:rPr>
        <w:t xml:space="preserve">A private service </w:t>
      </w:r>
      <w:r w:rsidR="001070C2">
        <w:rPr>
          <w:rFonts w:eastAsia="Times New Roman" w:cs="Arial"/>
          <w:color w:val="202122"/>
          <w:kern w:val="0"/>
          <w:sz w:val="24"/>
          <w:szCs w:val="24"/>
          <w:lang w:eastAsia="en-CA"/>
          <w14:ligatures w14:val="none"/>
        </w:rPr>
        <w:t>will be</w:t>
      </w:r>
      <w:r w:rsidRPr="00CD0279">
        <w:rPr>
          <w:rFonts w:eastAsia="Times New Roman" w:cs="Arial"/>
          <w:color w:val="202122"/>
          <w:kern w:val="0"/>
          <w:sz w:val="24"/>
          <w:szCs w:val="24"/>
          <w:lang w:eastAsia="en-CA"/>
          <w14:ligatures w14:val="none"/>
        </w:rPr>
        <w:t xml:space="preserve"> held.  The family thanks you for respecting their privacy as they grieve.  </w:t>
      </w:r>
    </w:p>
    <w:sectPr w:rsidR="00913784" w:rsidRPr="00CD02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B4"/>
    <w:rsid w:val="001070C2"/>
    <w:rsid w:val="00123CFA"/>
    <w:rsid w:val="002104B3"/>
    <w:rsid w:val="003232B5"/>
    <w:rsid w:val="00410A96"/>
    <w:rsid w:val="00441FB3"/>
    <w:rsid w:val="005E27B4"/>
    <w:rsid w:val="006842FB"/>
    <w:rsid w:val="00772B6E"/>
    <w:rsid w:val="007777D3"/>
    <w:rsid w:val="00913784"/>
    <w:rsid w:val="00B1741D"/>
    <w:rsid w:val="00CD0279"/>
    <w:rsid w:val="00EF63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BB5C"/>
  <w15:chartTrackingRefBased/>
  <w15:docId w15:val="{C42E47B5-DCE8-4CDC-BE89-A6A2DCA4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7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7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7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7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7B4"/>
    <w:rPr>
      <w:rFonts w:eastAsiaTheme="majorEastAsia" w:cstheme="majorBidi"/>
      <w:color w:val="272727" w:themeColor="text1" w:themeTint="D8"/>
    </w:rPr>
  </w:style>
  <w:style w:type="paragraph" w:styleId="Title">
    <w:name w:val="Title"/>
    <w:basedOn w:val="Normal"/>
    <w:next w:val="Normal"/>
    <w:link w:val="TitleChar"/>
    <w:uiPriority w:val="10"/>
    <w:qFormat/>
    <w:rsid w:val="005E2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7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7B4"/>
    <w:pPr>
      <w:spacing w:before="160"/>
      <w:jc w:val="center"/>
    </w:pPr>
    <w:rPr>
      <w:i/>
      <w:iCs/>
      <w:color w:val="404040" w:themeColor="text1" w:themeTint="BF"/>
    </w:rPr>
  </w:style>
  <w:style w:type="character" w:customStyle="1" w:styleId="QuoteChar">
    <w:name w:val="Quote Char"/>
    <w:basedOn w:val="DefaultParagraphFont"/>
    <w:link w:val="Quote"/>
    <w:uiPriority w:val="29"/>
    <w:rsid w:val="005E27B4"/>
    <w:rPr>
      <w:i/>
      <w:iCs/>
      <w:color w:val="404040" w:themeColor="text1" w:themeTint="BF"/>
    </w:rPr>
  </w:style>
  <w:style w:type="paragraph" w:styleId="ListParagraph">
    <w:name w:val="List Paragraph"/>
    <w:basedOn w:val="Normal"/>
    <w:uiPriority w:val="34"/>
    <w:qFormat/>
    <w:rsid w:val="005E27B4"/>
    <w:pPr>
      <w:ind w:left="720"/>
      <w:contextualSpacing/>
    </w:pPr>
  </w:style>
  <w:style w:type="character" w:styleId="IntenseEmphasis">
    <w:name w:val="Intense Emphasis"/>
    <w:basedOn w:val="DefaultParagraphFont"/>
    <w:uiPriority w:val="21"/>
    <w:qFormat/>
    <w:rsid w:val="005E27B4"/>
    <w:rPr>
      <w:i/>
      <w:iCs/>
      <w:color w:val="0F4761" w:themeColor="accent1" w:themeShade="BF"/>
    </w:rPr>
  </w:style>
  <w:style w:type="paragraph" w:styleId="IntenseQuote">
    <w:name w:val="Intense Quote"/>
    <w:basedOn w:val="Normal"/>
    <w:next w:val="Normal"/>
    <w:link w:val="IntenseQuoteChar"/>
    <w:uiPriority w:val="30"/>
    <w:qFormat/>
    <w:rsid w:val="005E2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7B4"/>
    <w:rPr>
      <w:i/>
      <w:iCs/>
      <w:color w:val="0F4761" w:themeColor="accent1" w:themeShade="BF"/>
    </w:rPr>
  </w:style>
  <w:style w:type="character" w:styleId="IntenseReference">
    <w:name w:val="Intense Reference"/>
    <w:basedOn w:val="DefaultParagraphFont"/>
    <w:uiPriority w:val="32"/>
    <w:qFormat/>
    <w:rsid w:val="005E27B4"/>
    <w:rPr>
      <w:b/>
      <w:bCs/>
      <w:smallCaps/>
      <w:color w:val="0F4761" w:themeColor="accent1" w:themeShade="BF"/>
      <w:spacing w:val="5"/>
    </w:rPr>
  </w:style>
  <w:style w:type="character" w:styleId="Hyperlink">
    <w:name w:val="Hyperlink"/>
    <w:basedOn w:val="DefaultParagraphFont"/>
    <w:uiPriority w:val="99"/>
    <w:unhideWhenUsed/>
    <w:rsid w:val="00441FB3"/>
    <w:rPr>
      <w:color w:val="467886" w:themeColor="hyperlink"/>
      <w:u w:val="single"/>
    </w:rPr>
  </w:style>
  <w:style w:type="character" w:styleId="UnresolvedMention">
    <w:name w:val="Unresolved Mention"/>
    <w:basedOn w:val="DefaultParagraphFont"/>
    <w:uiPriority w:val="99"/>
    <w:semiHidden/>
    <w:unhideWhenUsed/>
    <w:rsid w:val="00441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08878">
      <w:bodyDiv w:val="1"/>
      <w:marLeft w:val="0"/>
      <w:marRight w:val="0"/>
      <w:marTop w:val="0"/>
      <w:marBottom w:val="0"/>
      <w:divBdr>
        <w:top w:val="none" w:sz="0" w:space="0" w:color="auto"/>
        <w:left w:val="none" w:sz="0" w:space="0" w:color="auto"/>
        <w:bottom w:val="none" w:sz="0" w:space="0" w:color="auto"/>
        <w:right w:val="none" w:sz="0" w:space="0" w:color="auto"/>
      </w:divBdr>
      <w:divsChild>
        <w:div w:id="495733772">
          <w:marLeft w:val="0"/>
          <w:marRight w:val="0"/>
          <w:marTop w:val="0"/>
          <w:marBottom w:val="0"/>
          <w:divBdr>
            <w:top w:val="single" w:sz="2" w:space="0" w:color="E5E7EB"/>
            <w:left w:val="single" w:sz="2" w:space="0" w:color="E5E7EB"/>
            <w:bottom w:val="single" w:sz="2" w:space="0" w:color="E5E7EB"/>
            <w:right w:val="single" w:sz="2" w:space="0" w:color="E5E7EB"/>
          </w:divBdr>
        </w:div>
        <w:div w:id="1680617089">
          <w:marLeft w:val="0"/>
          <w:marRight w:val="0"/>
          <w:marTop w:val="0"/>
          <w:marBottom w:val="0"/>
          <w:divBdr>
            <w:top w:val="single" w:sz="2" w:space="0" w:color="E5E7EB"/>
            <w:left w:val="single" w:sz="2" w:space="0" w:color="E5E7EB"/>
            <w:bottom w:val="single" w:sz="2" w:space="0" w:color="E5E7EB"/>
            <w:right w:val="single" w:sz="2" w:space="0" w:color="E5E7EB"/>
          </w:divBdr>
        </w:div>
        <w:div w:id="6443162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8445711">
      <w:bodyDiv w:val="1"/>
      <w:marLeft w:val="0"/>
      <w:marRight w:val="0"/>
      <w:marTop w:val="0"/>
      <w:marBottom w:val="0"/>
      <w:divBdr>
        <w:top w:val="none" w:sz="0" w:space="0" w:color="auto"/>
        <w:left w:val="none" w:sz="0" w:space="0" w:color="auto"/>
        <w:bottom w:val="none" w:sz="0" w:space="0" w:color="auto"/>
        <w:right w:val="none" w:sz="0" w:space="0" w:color="auto"/>
      </w:divBdr>
      <w:divsChild>
        <w:div w:id="925963006">
          <w:marLeft w:val="0"/>
          <w:marRight w:val="0"/>
          <w:marTop w:val="0"/>
          <w:marBottom w:val="0"/>
          <w:divBdr>
            <w:top w:val="single" w:sz="2" w:space="0" w:color="E5E7EB"/>
            <w:left w:val="single" w:sz="2" w:space="0" w:color="E5E7EB"/>
            <w:bottom w:val="single" w:sz="2" w:space="0" w:color="E5E7EB"/>
            <w:right w:val="single" w:sz="2" w:space="0" w:color="E5E7EB"/>
          </w:divBdr>
        </w:div>
        <w:div w:id="1641693859">
          <w:marLeft w:val="0"/>
          <w:marRight w:val="0"/>
          <w:marTop w:val="0"/>
          <w:marBottom w:val="0"/>
          <w:divBdr>
            <w:top w:val="single" w:sz="2" w:space="0" w:color="E5E7EB"/>
            <w:left w:val="single" w:sz="2" w:space="0" w:color="E5E7EB"/>
            <w:bottom w:val="single" w:sz="2" w:space="0" w:color="E5E7EB"/>
            <w:right w:val="single" w:sz="2" w:space="0" w:color="E5E7EB"/>
          </w:divBdr>
        </w:div>
        <w:div w:id="45879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7254637">
      <w:bodyDiv w:val="1"/>
      <w:marLeft w:val="0"/>
      <w:marRight w:val="0"/>
      <w:marTop w:val="0"/>
      <w:marBottom w:val="0"/>
      <w:divBdr>
        <w:top w:val="none" w:sz="0" w:space="0" w:color="auto"/>
        <w:left w:val="none" w:sz="0" w:space="0" w:color="auto"/>
        <w:bottom w:val="none" w:sz="0" w:space="0" w:color="auto"/>
        <w:right w:val="none" w:sz="0" w:space="0" w:color="auto"/>
      </w:divBdr>
    </w:div>
    <w:div w:id="1755473510">
      <w:bodyDiv w:val="1"/>
      <w:marLeft w:val="0"/>
      <w:marRight w:val="0"/>
      <w:marTop w:val="0"/>
      <w:marBottom w:val="0"/>
      <w:divBdr>
        <w:top w:val="none" w:sz="0" w:space="0" w:color="auto"/>
        <w:left w:val="none" w:sz="0" w:space="0" w:color="auto"/>
        <w:bottom w:val="none" w:sz="0" w:space="0" w:color="auto"/>
        <w:right w:val="none" w:sz="0" w:space="0" w:color="auto"/>
      </w:divBdr>
      <w:divsChild>
        <w:div w:id="840848552">
          <w:marLeft w:val="0"/>
          <w:marRight w:val="0"/>
          <w:marTop w:val="0"/>
          <w:marBottom w:val="0"/>
          <w:divBdr>
            <w:top w:val="single" w:sz="2" w:space="0" w:color="E5E7EB"/>
            <w:left w:val="single" w:sz="2" w:space="0" w:color="E5E7EB"/>
            <w:bottom w:val="single" w:sz="2" w:space="0" w:color="E5E7EB"/>
            <w:right w:val="single" w:sz="2" w:space="0" w:color="E5E7EB"/>
          </w:divBdr>
        </w:div>
        <w:div w:id="736783433">
          <w:marLeft w:val="0"/>
          <w:marRight w:val="0"/>
          <w:marTop w:val="0"/>
          <w:marBottom w:val="0"/>
          <w:divBdr>
            <w:top w:val="single" w:sz="2" w:space="0" w:color="E5E7EB"/>
            <w:left w:val="single" w:sz="2" w:space="0" w:color="E5E7EB"/>
            <w:bottom w:val="single" w:sz="2" w:space="0" w:color="E5E7EB"/>
            <w:right w:val="single" w:sz="2" w:space="0" w:color="E5E7EB"/>
          </w:divBdr>
        </w:div>
        <w:div w:id="316231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Schmidt</dc:creator>
  <cp:keywords/>
  <dc:description/>
  <cp:lastModifiedBy>Moore, Carolina</cp:lastModifiedBy>
  <cp:revision>2</cp:revision>
  <dcterms:created xsi:type="dcterms:W3CDTF">2024-04-04T14:27:00Z</dcterms:created>
  <dcterms:modified xsi:type="dcterms:W3CDTF">2024-04-04T14:27:00Z</dcterms:modified>
</cp:coreProperties>
</file>